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96" w:rsidRPr="007460DF" w:rsidRDefault="00F21796" w:rsidP="00F21796">
      <w:pPr>
        <w:pStyle w:val="Header"/>
        <w:pBdr>
          <w:top w:val="single" w:sz="18" w:space="1" w:color="auto"/>
        </w:pBdr>
        <w:rPr>
          <w:b/>
          <w:i/>
          <w:sz w:val="16"/>
        </w:rPr>
      </w:pPr>
    </w:p>
    <w:p w:rsidR="00F21796" w:rsidRPr="007460DF" w:rsidRDefault="00F21796" w:rsidP="00F21796">
      <w:pPr>
        <w:pStyle w:val="Header"/>
        <w:pBdr>
          <w:top w:val="single" w:sz="18" w:space="1" w:color="auto"/>
        </w:pBdr>
        <w:rPr>
          <w:b/>
          <w:i/>
          <w:sz w:val="48"/>
        </w:rPr>
      </w:pPr>
      <w:r w:rsidRPr="007460DF">
        <w:rPr>
          <w:b/>
          <w:i/>
          <w:sz w:val="48"/>
        </w:rPr>
        <w:t>CHAPTER 1</w:t>
      </w:r>
    </w:p>
    <w:p w:rsidR="00F21796" w:rsidRPr="007460DF" w:rsidRDefault="00F21796" w:rsidP="00F21796">
      <w:pPr>
        <w:pStyle w:val="Header"/>
        <w:pBdr>
          <w:top w:val="single" w:sz="18" w:space="1" w:color="auto"/>
        </w:pBdr>
        <w:rPr>
          <w:b/>
          <w:i/>
          <w:sz w:val="48"/>
        </w:rPr>
      </w:pPr>
      <w:r w:rsidRPr="007460DF">
        <w:rPr>
          <w:b/>
          <w:sz w:val="48"/>
        </w:rPr>
        <w:t>INTRODUCTION TO CORPORATE FINANCE</w:t>
      </w:r>
    </w:p>
    <w:p w:rsidR="00F21796" w:rsidRPr="007460DF" w:rsidRDefault="00F21796" w:rsidP="00F21796">
      <w:pPr>
        <w:pStyle w:val="Heading1"/>
      </w:pPr>
    </w:p>
    <w:p w:rsidR="00F21796" w:rsidRPr="007460DF" w:rsidRDefault="00F21796" w:rsidP="00F21796">
      <w:pPr>
        <w:pStyle w:val="Heading1"/>
      </w:pPr>
      <w:r w:rsidRPr="007460DF">
        <w:t>Answers to Concept Questions</w:t>
      </w:r>
    </w:p>
    <w:p w:rsidR="00F21796" w:rsidRPr="007460DF" w:rsidRDefault="00F21796" w:rsidP="00F21796"/>
    <w:p w:rsidR="00F21796" w:rsidRPr="007460DF" w:rsidRDefault="00F21796" w:rsidP="00F21796">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F21796" w:rsidRPr="007460DF" w:rsidRDefault="00F21796" w:rsidP="00F21796">
      <w:pPr>
        <w:tabs>
          <w:tab w:val="left" w:pos="440"/>
        </w:tabs>
        <w:ind w:left="440" w:hanging="440"/>
        <w:jc w:val="both"/>
        <w:rPr>
          <w:b/>
        </w:rPr>
      </w:pPr>
    </w:p>
    <w:p w:rsidR="00F21796" w:rsidRPr="007460DF" w:rsidRDefault="00F21796" w:rsidP="00F21796">
      <w:pPr>
        <w:tabs>
          <w:tab w:val="left" w:pos="440"/>
        </w:tabs>
        <w:ind w:left="440" w:hanging="440"/>
        <w:jc w:val="both"/>
      </w:pPr>
      <w:r w:rsidRPr="007460DF">
        <w:rPr>
          <w:b/>
        </w:rPr>
        <w:t>2.</w:t>
      </w:r>
      <w:r w:rsidRPr="007460DF">
        <w:tab/>
        <w:t xml:space="preserve">Such organizations frequently pursue social or political </w:t>
      </w:r>
      <w:proofErr w:type="gramStart"/>
      <w:r w:rsidRPr="007460DF">
        <w:t>missions,</w:t>
      </w:r>
      <w:proofErr w:type="gramEnd"/>
      <w:r w:rsidRPr="007460DF">
        <w:t xml:space="preserve">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F21796" w:rsidRPr="007460DF" w:rsidRDefault="00F21796" w:rsidP="00F21796">
      <w:pPr>
        <w:tabs>
          <w:tab w:val="left" w:pos="440"/>
        </w:tabs>
        <w:ind w:left="440" w:hanging="440"/>
        <w:jc w:val="both"/>
        <w:rPr>
          <w:b/>
        </w:rPr>
      </w:pPr>
    </w:p>
    <w:p w:rsidR="00F21796" w:rsidRPr="007460DF" w:rsidRDefault="00F21796" w:rsidP="00F21796">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rsidR="00F21796" w:rsidRPr="007460DF" w:rsidRDefault="00F21796" w:rsidP="00F21796">
      <w:pPr>
        <w:tabs>
          <w:tab w:val="left" w:pos="440"/>
        </w:tabs>
        <w:ind w:left="440" w:hanging="440"/>
        <w:jc w:val="both"/>
      </w:pPr>
    </w:p>
    <w:p w:rsidR="00F21796" w:rsidRPr="007460DF" w:rsidRDefault="00F21796" w:rsidP="00F21796">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F21796" w:rsidRPr="007460DF" w:rsidRDefault="00F21796" w:rsidP="00F21796">
      <w:pPr>
        <w:tabs>
          <w:tab w:val="left" w:pos="440"/>
        </w:tabs>
        <w:ind w:left="440" w:hanging="440"/>
        <w:jc w:val="both"/>
      </w:pPr>
    </w:p>
    <w:p w:rsidR="00F21796" w:rsidRPr="007460DF" w:rsidRDefault="00F21796" w:rsidP="00F21796">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rsidR="00F21796" w:rsidRPr="007460DF" w:rsidRDefault="00F21796" w:rsidP="00F21796">
      <w:pPr>
        <w:pStyle w:val="saay"/>
        <w:rPr>
          <w:rFonts w:ascii="Times New Roman" w:hAnsi="Times New Roman"/>
        </w:rPr>
      </w:pPr>
    </w:p>
    <w:p w:rsidR="00F21796" w:rsidRPr="007460DF" w:rsidRDefault="00F21796" w:rsidP="00F21796">
      <w:pPr>
        <w:pStyle w:val="saay"/>
        <w:rPr>
          <w:rFonts w:ascii="Times New Roman" w:hAnsi="Times New Roman"/>
        </w:rPr>
      </w:pPr>
      <w:r w:rsidRPr="007460DF">
        <w:rPr>
          <w:rFonts w:ascii="Times New Roman" w:hAnsi="Times New Roman"/>
          <w:b/>
        </w:rPr>
        <w:t>6.</w:t>
      </w:r>
      <w:r w:rsidRPr="007460DF">
        <w:rPr>
          <w:rFonts w:ascii="Times New Roman" w:hAnsi="Times New Roman"/>
        </w:rPr>
        <w:tab/>
        <w:t xml:space="preserve">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w:t>
      </w:r>
      <w:proofErr w:type="gramStart"/>
      <w:r w:rsidRPr="007460DF">
        <w:rPr>
          <w:rFonts w:ascii="Times New Roman" w:hAnsi="Times New Roman"/>
        </w:rPr>
        <w:t>then</w:t>
      </w:r>
      <w:proofErr w:type="gramEnd"/>
      <w:r w:rsidRPr="007460DF">
        <w:rPr>
          <w:rFonts w:ascii="Times New Roman" w:hAnsi="Times New Roman"/>
        </w:rPr>
        <w:t xml:space="preserve">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F21796" w:rsidRPr="007460DF" w:rsidRDefault="00F21796" w:rsidP="00F21796">
      <w:pPr>
        <w:tabs>
          <w:tab w:val="left" w:pos="440"/>
        </w:tabs>
        <w:ind w:left="440" w:hanging="440"/>
        <w:jc w:val="both"/>
      </w:pPr>
    </w:p>
    <w:p w:rsidR="00F21796" w:rsidRPr="007460DF" w:rsidRDefault="00F21796" w:rsidP="00F21796">
      <w:pPr>
        <w:pStyle w:val="saay"/>
        <w:rPr>
          <w:rFonts w:ascii="Times New Roman" w:hAnsi="Times New Roman"/>
        </w:rPr>
      </w:pPr>
      <w:r w:rsidRPr="007460DF">
        <w:rPr>
          <w:rFonts w:ascii="Times New Roman" w:hAnsi="Times New Roman"/>
          <w:b/>
        </w:rPr>
        <w:br w:type="page"/>
      </w:r>
      <w:r w:rsidRPr="007460DF">
        <w:rPr>
          <w:rFonts w:ascii="Times New Roman" w:hAnsi="Times New Roman"/>
          <w:b/>
        </w:rPr>
        <w:lastRenderedPageBreak/>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rsidR="00F21796" w:rsidRPr="007460DF" w:rsidRDefault="00F21796" w:rsidP="00F21796">
      <w:pPr>
        <w:pStyle w:val="saay"/>
        <w:rPr>
          <w:rFonts w:ascii="Times New Roman" w:hAnsi="Times New Roman"/>
        </w:rPr>
      </w:pPr>
    </w:p>
    <w:p w:rsidR="00F21796" w:rsidRPr="007460DF" w:rsidRDefault="00F21796" w:rsidP="00F21796">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 xml:space="preserve">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 since there is the possibility of agency problems between the fund and its investors. </w:t>
      </w:r>
    </w:p>
    <w:p w:rsidR="00F21796" w:rsidRPr="007460DF" w:rsidRDefault="00F21796" w:rsidP="00F21796">
      <w:pPr>
        <w:tabs>
          <w:tab w:val="left" w:pos="450"/>
        </w:tabs>
        <w:ind w:left="446" w:hanging="446"/>
      </w:pPr>
    </w:p>
    <w:p w:rsidR="00F21796" w:rsidRPr="007460DF" w:rsidRDefault="00F21796" w:rsidP="00F21796">
      <w:pPr>
        <w:tabs>
          <w:tab w:val="left" w:pos="450"/>
        </w:tabs>
        <w:ind w:left="446" w:hanging="446"/>
        <w:jc w:val="both"/>
      </w:pPr>
      <w:r w:rsidRPr="007460DF">
        <w:rPr>
          <w:b/>
        </w:rPr>
        <w:t>9.</w:t>
      </w:r>
      <w:r w:rsidRPr="007460DF">
        <w:rPr>
          <w:b/>
        </w:rPr>
        <w:tab/>
      </w:r>
      <w:r w:rsidRPr="007460DF">
        <w:t xml:space="preserve">How much is too much? Who is worth more, </w:t>
      </w:r>
      <w:r>
        <w:t>Larry Ellison</w:t>
      </w:r>
      <w:r w:rsidRPr="007460DF">
        <w:t xml:space="preserve"> or Tiger Woods? The simplest answer is that there is a market for executives just as there is for all types of labor. Executive compensation is the price that clears the market. The same is true for athletes and performers. </w:t>
      </w:r>
      <w:proofErr w:type="gramStart"/>
      <w:r w:rsidRPr="007460DF">
        <w:t>Having said that, one aspect of executive compensation deserves comment.</w:t>
      </w:r>
      <w:proofErr w:type="gramEnd"/>
      <w:r w:rsidRPr="007460DF">
        <w:t xml:space="preserve">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F21796" w:rsidRPr="007460DF" w:rsidRDefault="00F21796" w:rsidP="00F21796"/>
    <w:p w:rsidR="00F21796" w:rsidRPr="007460DF" w:rsidRDefault="00F21796" w:rsidP="00F21796">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p w:rsidR="009F64C3" w:rsidRDefault="009F64C3">
      <w:bookmarkStart w:id="0" w:name="_GoBack"/>
      <w:bookmarkEnd w:id="0"/>
    </w:p>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96"/>
    <w:rsid w:val="00291C16"/>
    <w:rsid w:val="004C648D"/>
    <w:rsid w:val="009F64C3"/>
    <w:rsid w:val="00C2601F"/>
    <w:rsid w:val="00F2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6"/>
    <w:rPr>
      <w:rFonts w:eastAsia="Times New Roman"/>
      <w:sz w:val="22"/>
    </w:rPr>
  </w:style>
  <w:style w:type="paragraph" w:styleId="Heading1">
    <w:name w:val="heading 1"/>
    <w:basedOn w:val="Normal"/>
    <w:next w:val="Normal"/>
    <w:link w:val="Heading1Char"/>
    <w:qFormat/>
    <w:rsid w:val="00F2179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F21796"/>
    <w:rPr>
      <w:rFonts w:eastAsia="Times New Roman"/>
      <w:b/>
      <w:bCs/>
      <w:sz w:val="22"/>
      <w:szCs w:val="20"/>
    </w:rPr>
  </w:style>
  <w:style w:type="paragraph" w:customStyle="1" w:styleId="saay">
    <w:name w:val="saay"/>
    <w:basedOn w:val="Normal"/>
    <w:rsid w:val="00F21796"/>
    <w:pPr>
      <w:tabs>
        <w:tab w:val="left" w:pos="440"/>
      </w:tabs>
      <w:ind w:left="440" w:hanging="440"/>
      <w:jc w:val="both"/>
    </w:pPr>
    <w:rPr>
      <w:rFonts w:ascii="Times" w:hAnsi="Times"/>
      <w:szCs w:val="20"/>
    </w:rPr>
  </w:style>
  <w:style w:type="paragraph" w:styleId="Header">
    <w:name w:val="header"/>
    <w:basedOn w:val="Normal"/>
    <w:link w:val="HeaderChar"/>
    <w:rsid w:val="00F21796"/>
    <w:pPr>
      <w:tabs>
        <w:tab w:val="center" w:pos="4320"/>
        <w:tab w:val="right" w:pos="8640"/>
      </w:tabs>
    </w:pPr>
    <w:rPr>
      <w:rFonts w:ascii="Times" w:hAnsi="Times"/>
      <w:szCs w:val="20"/>
    </w:rPr>
  </w:style>
  <w:style w:type="character" w:customStyle="1" w:styleId="HeaderChar">
    <w:name w:val="Header Char"/>
    <w:basedOn w:val="DefaultParagraphFont"/>
    <w:link w:val="Header"/>
    <w:rsid w:val="00F21796"/>
    <w:rPr>
      <w:rFonts w:ascii="Times" w:eastAsia="Times New Roman" w:hAnsi="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6"/>
    <w:rPr>
      <w:rFonts w:eastAsia="Times New Roman"/>
      <w:sz w:val="22"/>
    </w:rPr>
  </w:style>
  <w:style w:type="paragraph" w:styleId="Heading1">
    <w:name w:val="heading 1"/>
    <w:basedOn w:val="Normal"/>
    <w:next w:val="Normal"/>
    <w:link w:val="Heading1Char"/>
    <w:qFormat/>
    <w:rsid w:val="00F2179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F21796"/>
    <w:rPr>
      <w:rFonts w:eastAsia="Times New Roman"/>
      <w:b/>
      <w:bCs/>
      <w:sz w:val="22"/>
      <w:szCs w:val="20"/>
    </w:rPr>
  </w:style>
  <w:style w:type="paragraph" w:customStyle="1" w:styleId="saay">
    <w:name w:val="saay"/>
    <w:basedOn w:val="Normal"/>
    <w:rsid w:val="00F21796"/>
    <w:pPr>
      <w:tabs>
        <w:tab w:val="left" w:pos="440"/>
      </w:tabs>
      <w:ind w:left="440" w:hanging="440"/>
      <w:jc w:val="both"/>
    </w:pPr>
    <w:rPr>
      <w:rFonts w:ascii="Times" w:hAnsi="Times"/>
      <w:szCs w:val="20"/>
    </w:rPr>
  </w:style>
  <w:style w:type="paragraph" w:styleId="Header">
    <w:name w:val="header"/>
    <w:basedOn w:val="Normal"/>
    <w:link w:val="HeaderChar"/>
    <w:rsid w:val="00F21796"/>
    <w:pPr>
      <w:tabs>
        <w:tab w:val="center" w:pos="4320"/>
        <w:tab w:val="right" w:pos="8640"/>
      </w:tabs>
    </w:pPr>
    <w:rPr>
      <w:rFonts w:ascii="Times" w:hAnsi="Times"/>
      <w:szCs w:val="20"/>
    </w:rPr>
  </w:style>
  <w:style w:type="character" w:customStyle="1" w:styleId="HeaderChar">
    <w:name w:val="Header Char"/>
    <w:basedOn w:val="DefaultParagraphFont"/>
    <w:link w:val="Header"/>
    <w:rsid w:val="00F21796"/>
    <w:rPr>
      <w:rFonts w:ascii="Times" w:eastAsia="Times New Roman"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1</cp:revision>
  <dcterms:created xsi:type="dcterms:W3CDTF">2016-02-16T18:51:00Z</dcterms:created>
  <dcterms:modified xsi:type="dcterms:W3CDTF">2016-02-16T18:52:00Z</dcterms:modified>
</cp:coreProperties>
</file>